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D437" w14:textId="77777777" w:rsidR="00933A45" w:rsidRDefault="008F73AD">
      <w:r>
        <w:rPr>
          <w:rFonts w:ascii="Cambria" w:eastAsia="Cambria" w:hAnsi="Cambria" w:cs="Cambria"/>
          <w:color w:val="ED4C05"/>
          <w:sz w:val="48"/>
        </w:rPr>
        <w:t>PROJEKT:</w:t>
      </w:r>
    </w:p>
    <w:p w14:paraId="15A50066" w14:textId="77777777" w:rsidR="00933A45" w:rsidRDefault="008F73AD">
      <w:r>
        <w:rPr>
          <w:rFonts w:ascii="Cambria" w:eastAsia="Cambria" w:hAnsi="Cambria" w:cs="Cambria"/>
          <w:color w:val="ED4C05"/>
          <w:sz w:val="48"/>
        </w:rPr>
        <w:t>NAŠA MALA KNJIŽNICA - RAZREDNA ČITAONICA</w:t>
      </w:r>
    </w:p>
    <w:p w14:paraId="760D084B" w14:textId="77777777" w:rsidR="00933A45" w:rsidRDefault="008F73AD">
      <w:pPr>
        <w:spacing w:before="240" w:after="120"/>
      </w:pPr>
      <w:r>
        <w:rPr>
          <w:rFonts w:ascii="Cambria" w:eastAsia="Cambria" w:hAnsi="Cambria" w:cs="Cambria"/>
          <w:color w:val="22A98B"/>
          <w:sz w:val="40"/>
        </w:rPr>
        <w:t>Uređujemo prostor, slušamo priče i pjesme, čitamo slikovnice, pripovijedajmo na razne načine, stvaramo vlastite slikovnice i volimo čitanje.</w:t>
      </w:r>
    </w:p>
    <w:p w14:paraId="6D040AC6" w14:textId="77777777" w:rsidR="00933A45" w:rsidRDefault="008F73AD">
      <w:r>
        <w:rPr>
          <w:rFonts w:ascii="Cambria" w:eastAsia="Cambria" w:hAnsi="Cambria" w:cs="Cambria"/>
          <w:b/>
          <w:color w:val="333333"/>
          <w:sz w:val="24"/>
        </w:rPr>
        <w:t xml:space="preserve">Nakon godinu dana marljivog rada sve projektne </w:t>
      </w:r>
      <w:r>
        <w:rPr>
          <w:rFonts w:ascii="Cambria" w:eastAsia="Cambria" w:hAnsi="Cambria" w:cs="Cambria"/>
          <w:b/>
          <w:color w:val="333333"/>
          <w:sz w:val="24"/>
        </w:rPr>
        <w:t>aktivnosti u školskom projektu “Naša mala knjižnica” provedene su prema ideji i planu učiteljice 1.r. PŠ Čara, Marine Šego.</w:t>
      </w:r>
      <w:r>
        <w:rPr>
          <w:rFonts w:ascii="Cambria" w:eastAsia="Cambria" w:hAnsi="Cambria" w:cs="Cambria"/>
          <w:sz w:val="24"/>
        </w:rPr>
        <w:t xml:space="preserve"> </w:t>
      </w:r>
    </w:p>
    <w:p w14:paraId="4F1E2C90" w14:textId="77777777" w:rsidR="00933A45" w:rsidRDefault="00933A45"/>
    <w:p w14:paraId="53A07A09" w14:textId="77777777" w:rsidR="00933A45" w:rsidRDefault="008F73AD">
      <w:r>
        <w:rPr>
          <w:rFonts w:ascii="Cambria" w:eastAsia="Cambria" w:hAnsi="Cambria" w:cs="Cambria"/>
          <w:b/>
          <w:sz w:val="24"/>
        </w:rPr>
        <w:t>Već prvim ulaskom u učionicu pažnju su im privukle lutke, slikovnice i kućica priča ( rad starijih generacija). I priča je toga tr</w:t>
      </w:r>
      <w:r>
        <w:rPr>
          <w:rFonts w:ascii="Cambria" w:eastAsia="Cambria" w:hAnsi="Cambria" w:cs="Cambria"/>
          <w:b/>
          <w:sz w:val="24"/>
        </w:rPr>
        <w:t>ena počela...</w:t>
      </w:r>
    </w:p>
    <w:p w14:paraId="4E76906C" w14:textId="77777777" w:rsidR="00933A45" w:rsidRDefault="00933A45"/>
    <w:p w14:paraId="358F6151" w14:textId="77777777" w:rsidR="00933A45" w:rsidRDefault="008F73AD">
      <w:pPr>
        <w:jc w:val="both"/>
      </w:pPr>
      <w:r>
        <w:rPr>
          <w:rFonts w:ascii="Cambria" w:eastAsia="Cambria" w:hAnsi="Cambria" w:cs="Cambria"/>
          <w:b/>
          <w:sz w:val="24"/>
        </w:rPr>
        <w:t>Učenici su samoinicijativno uzimali slikovnice koje su im već na neki način bile poznate, spontano iznosili svoja saznanja o njima, postavljali pitanja o lutkama i kućici...</w:t>
      </w:r>
    </w:p>
    <w:p w14:paraId="58953159" w14:textId="77777777" w:rsidR="00933A45" w:rsidRDefault="008F73AD">
      <w:pPr>
        <w:jc w:val="both"/>
      </w:pPr>
      <w:r>
        <w:rPr>
          <w:rFonts w:ascii="Cambria" w:eastAsia="Cambria" w:hAnsi="Cambria" w:cs="Cambria"/>
          <w:b/>
          <w:color w:val="000000"/>
          <w:sz w:val="24"/>
        </w:rPr>
        <w:t>Pozitivno i motivirajuće razredno ozračje koje je besprijekorno vla</w:t>
      </w:r>
      <w:r>
        <w:rPr>
          <w:rFonts w:ascii="Cambria" w:eastAsia="Cambria" w:hAnsi="Cambria" w:cs="Cambria"/>
          <w:b/>
          <w:color w:val="000000"/>
          <w:sz w:val="24"/>
        </w:rPr>
        <w:t>dalo od prvih dana nastave zadržalo se svo vrijeme. Tijekom godine su pokazali veliki interes, uložili neizmjeran trud u izvršavanju aktivnosti, učili kroz zabavu, dramske igre i smijeh.</w:t>
      </w:r>
    </w:p>
    <w:p w14:paraId="6E9303C3" w14:textId="77777777" w:rsidR="00933A45" w:rsidRDefault="008F73AD">
      <w:pPr>
        <w:jc w:val="both"/>
      </w:pPr>
      <w:r>
        <w:rPr>
          <w:rFonts w:ascii="Cambria" w:eastAsia="Cambria" w:hAnsi="Cambria" w:cs="Cambria"/>
          <w:b/>
          <w:color w:val="000000"/>
          <w:sz w:val="24"/>
        </w:rPr>
        <w:t xml:space="preserve">Prvi rezultati su bili vidljivi jako rano. Svi su se trudili da što </w:t>
      </w:r>
      <w:r>
        <w:rPr>
          <w:rFonts w:ascii="Cambria" w:eastAsia="Cambria" w:hAnsi="Cambria" w:cs="Cambria"/>
          <w:b/>
          <w:color w:val="000000"/>
          <w:sz w:val="24"/>
        </w:rPr>
        <w:t>prije sami pročitaju barem naslov, rečenicu ili ulomak iz odabrane slikovnice. Vrlo brzo postali su pravi čitači koji su donoseći omiljene slikovnice od kuće obogatili našu malu razrednu knjižnicu.</w:t>
      </w:r>
    </w:p>
    <w:p w14:paraId="19044747" w14:textId="77777777" w:rsidR="00933A45" w:rsidRDefault="008F73AD">
      <w:pPr>
        <w:jc w:val="both"/>
      </w:pPr>
      <w:r>
        <w:rPr>
          <w:rFonts w:ascii="Cambria" w:eastAsia="Cambria" w:hAnsi="Cambria" w:cs="Cambria"/>
          <w:b/>
          <w:color w:val="000000"/>
          <w:sz w:val="24"/>
        </w:rPr>
        <w:t>Veliko zadovoljstvo je bilo svakodnevno vidjeti barem jedn</w:t>
      </w:r>
      <w:r>
        <w:rPr>
          <w:rFonts w:ascii="Cambria" w:eastAsia="Cambria" w:hAnsi="Cambria" w:cs="Cambria"/>
          <w:b/>
          <w:color w:val="000000"/>
          <w:sz w:val="24"/>
        </w:rPr>
        <w:t>og učenika kako čita u kutku za čitanje i to prije nastave ili preko odmora, kako uredno slažu knjige i slikovnice na stolu,  predlažu jedni drugima što bi mogli pročitati kući. Kontrolu posuđivanja, vraćanja i urednosti naslova provodili su sami učenici.</w:t>
      </w:r>
    </w:p>
    <w:p w14:paraId="542F36F3" w14:textId="77777777" w:rsidR="00933A45" w:rsidRDefault="008F73AD">
      <w:r>
        <w:rPr>
          <w:rFonts w:ascii="Cambria" w:eastAsia="Cambria" w:hAnsi="Cambria" w:cs="Cambria"/>
          <w:b/>
          <w:color w:val="000000"/>
          <w:sz w:val="24"/>
        </w:rPr>
        <w:t>Aktivnosti je bilo nebrojeno  kroz redovitu nastavu na satovima hrvatskoga jezika, likovne kulture, glazbene kulture, matematike, sata razrednika, tjelesne i zdravstvene kulture te na izvannastavnim aktivnostima: Priča i prepričavanje, u koju su bili uklju</w:t>
      </w:r>
      <w:r>
        <w:rPr>
          <w:rFonts w:ascii="Cambria" w:eastAsia="Cambria" w:hAnsi="Cambria" w:cs="Cambria"/>
          <w:b/>
          <w:color w:val="000000"/>
          <w:sz w:val="24"/>
        </w:rPr>
        <w:t>čeni svi učenici.  Ovo su samo neke od aktivnosti:</w:t>
      </w:r>
    </w:p>
    <w:p w14:paraId="325BDF0C" w14:textId="77777777" w:rsidR="00933A45" w:rsidRDefault="008F73AD">
      <w:pPr>
        <w:numPr>
          <w:ilvl w:val="0"/>
          <w:numId w:val="1"/>
        </w:numPr>
        <w:ind w:left="-360" w:firstLine="360"/>
      </w:pPr>
      <w:r>
        <w:rPr>
          <w:rFonts w:ascii="Cambria" w:eastAsia="Cambria" w:hAnsi="Cambria" w:cs="Cambria"/>
          <w:b/>
          <w:color w:val="000000"/>
          <w:sz w:val="24"/>
        </w:rPr>
        <w:t>uređivanje prostora</w:t>
      </w:r>
    </w:p>
    <w:p w14:paraId="09888FE0" w14:textId="77777777" w:rsidR="00933A45" w:rsidRDefault="008F73AD">
      <w:pPr>
        <w:numPr>
          <w:ilvl w:val="0"/>
          <w:numId w:val="1"/>
        </w:numPr>
        <w:ind w:left="-360" w:firstLine="360"/>
      </w:pPr>
      <w:r>
        <w:rPr>
          <w:rFonts w:ascii="Cambria" w:eastAsia="Cambria" w:hAnsi="Cambria" w:cs="Cambria"/>
          <w:b/>
          <w:color w:val="000000"/>
          <w:sz w:val="24"/>
        </w:rPr>
        <w:t>slušanje priča i pjesama</w:t>
      </w:r>
    </w:p>
    <w:p w14:paraId="570446E9" w14:textId="77777777" w:rsidR="00933A45" w:rsidRDefault="008F73AD">
      <w:pPr>
        <w:numPr>
          <w:ilvl w:val="0"/>
          <w:numId w:val="1"/>
        </w:numPr>
        <w:ind w:left="-360" w:firstLine="360"/>
      </w:pPr>
      <w:r>
        <w:rPr>
          <w:rFonts w:ascii="Cambria" w:eastAsia="Cambria" w:hAnsi="Cambria" w:cs="Cambria"/>
          <w:b/>
          <w:color w:val="000000"/>
          <w:sz w:val="24"/>
        </w:rPr>
        <w:t>gledanje animiranih filmova</w:t>
      </w:r>
    </w:p>
    <w:p w14:paraId="5A213DDF" w14:textId="77777777" w:rsidR="00933A45" w:rsidRDefault="008F73AD">
      <w:pPr>
        <w:numPr>
          <w:ilvl w:val="0"/>
          <w:numId w:val="1"/>
        </w:numPr>
        <w:ind w:left="-360" w:firstLine="360"/>
      </w:pPr>
      <w:r>
        <w:rPr>
          <w:rFonts w:ascii="Cambria" w:eastAsia="Cambria" w:hAnsi="Cambria" w:cs="Cambria"/>
          <w:b/>
          <w:color w:val="000000"/>
          <w:sz w:val="24"/>
        </w:rPr>
        <w:t>čitanje slikovnica, dječjih časopisa i stripova</w:t>
      </w:r>
    </w:p>
    <w:p w14:paraId="484F7D10" w14:textId="77777777" w:rsidR="00933A45" w:rsidRDefault="008F73AD">
      <w:pPr>
        <w:numPr>
          <w:ilvl w:val="0"/>
          <w:numId w:val="1"/>
        </w:numPr>
        <w:ind w:left="-360" w:firstLine="360"/>
      </w:pPr>
      <w:r>
        <w:rPr>
          <w:rFonts w:ascii="Cambria" w:eastAsia="Cambria" w:hAnsi="Cambria" w:cs="Cambria"/>
          <w:b/>
          <w:color w:val="000000"/>
          <w:sz w:val="24"/>
        </w:rPr>
        <w:t>dramske igre i dramatizacije, animiranje lutaka</w:t>
      </w:r>
    </w:p>
    <w:p w14:paraId="2C7D9B9E" w14:textId="77777777" w:rsidR="00933A45" w:rsidRDefault="008F73AD">
      <w:pPr>
        <w:numPr>
          <w:ilvl w:val="0"/>
          <w:numId w:val="1"/>
        </w:numPr>
        <w:ind w:left="-360" w:firstLine="360"/>
      </w:pPr>
      <w:r>
        <w:rPr>
          <w:rFonts w:ascii="Cambria" w:eastAsia="Cambria" w:hAnsi="Cambria" w:cs="Cambria"/>
          <w:b/>
          <w:color w:val="000000"/>
          <w:sz w:val="24"/>
        </w:rPr>
        <w:t>razgovor i iznošenje vlastitih mišl</w:t>
      </w:r>
      <w:r>
        <w:rPr>
          <w:rFonts w:ascii="Cambria" w:eastAsia="Cambria" w:hAnsi="Cambria" w:cs="Cambria"/>
          <w:b/>
          <w:color w:val="000000"/>
          <w:sz w:val="24"/>
        </w:rPr>
        <w:t>jenja i stavova o temama književnih     tekstova</w:t>
      </w:r>
    </w:p>
    <w:p w14:paraId="69C7B6D7" w14:textId="77777777" w:rsidR="00933A45" w:rsidRDefault="008F73AD">
      <w:pPr>
        <w:numPr>
          <w:ilvl w:val="0"/>
          <w:numId w:val="1"/>
        </w:numPr>
        <w:ind w:left="-360" w:firstLine="360"/>
      </w:pPr>
      <w:r>
        <w:rPr>
          <w:rFonts w:ascii="Cambria" w:eastAsia="Cambria" w:hAnsi="Cambria" w:cs="Cambria"/>
          <w:b/>
          <w:color w:val="000000"/>
          <w:sz w:val="24"/>
        </w:rPr>
        <w:t>ilustriranje priča i pjesama</w:t>
      </w:r>
    </w:p>
    <w:p w14:paraId="2DBE4A05" w14:textId="77777777" w:rsidR="00933A45" w:rsidRDefault="008F73AD">
      <w:pPr>
        <w:numPr>
          <w:ilvl w:val="0"/>
          <w:numId w:val="1"/>
        </w:numPr>
        <w:ind w:left="-360" w:firstLine="360"/>
      </w:pPr>
      <w:r>
        <w:rPr>
          <w:rFonts w:ascii="Cambria" w:eastAsia="Cambria" w:hAnsi="Cambria" w:cs="Cambria"/>
          <w:b/>
          <w:color w:val="000000"/>
          <w:sz w:val="24"/>
        </w:rPr>
        <w:t>pričanje vlastitih priča na poticaj</w:t>
      </w:r>
    </w:p>
    <w:p w14:paraId="782A7B94" w14:textId="77777777" w:rsidR="00933A45" w:rsidRDefault="008F73AD">
      <w:pPr>
        <w:numPr>
          <w:ilvl w:val="0"/>
          <w:numId w:val="1"/>
        </w:numPr>
        <w:ind w:left="-360" w:firstLine="360"/>
      </w:pPr>
      <w:r>
        <w:rPr>
          <w:rFonts w:ascii="Cambria" w:eastAsia="Cambria" w:hAnsi="Cambria" w:cs="Cambria"/>
          <w:b/>
          <w:color w:val="000000"/>
          <w:sz w:val="24"/>
        </w:rPr>
        <w:t xml:space="preserve">stvaranje vlastitih uradaka: pisanje </w:t>
      </w:r>
      <w:proofErr w:type="spellStart"/>
      <w:r>
        <w:rPr>
          <w:rFonts w:ascii="Cambria" w:eastAsia="Cambria" w:hAnsi="Cambria" w:cs="Cambria"/>
          <w:b/>
          <w:color w:val="000000"/>
          <w:sz w:val="24"/>
        </w:rPr>
        <w:t>slikopriča</w:t>
      </w:r>
      <w:proofErr w:type="spellEnd"/>
      <w:r>
        <w:rPr>
          <w:rFonts w:ascii="Cambria" w:eastAsia="Cambria" w:hAnsi="Cambria" w:cs="Cambria"/>
          <w:b/>
          <w:color w:val="000000"/>
          <w:sz w:val="24"/>
        </w:rPr>
        <w:t>, izrada stripova, stvaranje vlastitih slikovnica</w:t>
      </w:r>
    </w:p>
    <w:p w14:paraId="10D3CDD6" w14:textId="77777777" w:rsidR="00933A45" w:rsidRDefault="00933A45"/>
    <w:p w14:paraId="288C41F7" w14:textId="77777777" w:rsidR="00933A45" w:rsidRDefault="008F73AD">
      <w:r>
        <w:rPr>
          <w:rFonts w:ascii="Cambria" w:eastAsia="Cambria" w:hAnsi="Cambria" w:cs="Cambria"/>
          <w:b/>
          <w:color w:val="000000"/>
          <w:sz w:val="24"/>
        </w:rPr>
        <w:t>Učenici, a i njihovi roditelji,  pokazali su</w:t>
      </w:r>
      <w:r>
        <w:rPr>
          <w:rFonts w:ascii="Cambria" w:eastAsia="Cambria" w:hAnsi="Cambria" w:cs="Cambria"/>
          <w:b/>
          <w:color w:val="000000"/>
          <w:sz w:val="24"/>
        </w:rPr>
        <w:t xml:space="preserve"> najveće zadovoljstvo kada su u rukama držali i pokazivali proizvode svoga rada,  vlastite slikovnice. Svaki učenik je izradio ( napisao i ilustrirao) tri slikovnice: </w:t>
      </w:r>
      <w:r>
        <w:rPr>
          <w:rFonts w:ascii="Cambria" w:eastAsia="Cambria" w:hAnsi="Cambria" w:cs="Cambria"/>
          <w:b/>
          <w:color w:val="FF0000"/>
          <w:sz w:val="24"/>
        </w:rPr>
        <w:t>Uvijek netko nekog voli, Zima se razboljela i Mojoj mami</w:t>
      </w:r>
      <w:r>
        <w:rPr>
          <w:rFonts w:ascii="Cambria" w:eastAsia="Cambria" w:hAnsi="Cambria" w:cs="Cambria"/>
          <w:b/>
          <w:color w:val="000000"/>
          <w:sz w:val="24"/>
        </w:rPr>
        <w:t xml:space="preserve">, koju su mame dobile na dar za </w:t>
      </w:r>
      <w:r>
        <w:rPr>
          <w:rFonts w:ascii="Cambria" w:eastAsia="Cambria" w:hAnsi="Cambria" w:cs="Cambria"/>
          <w:b/>
          <w:color w:val="000000"/>
          <w:sz w:val="24"/>
        </w:rPr>
        <w:t>Majčin dan.</w:t>
      </w:r>
    </w:p>
    <w:p w14:paraId="27CB758D" w14:textId="77777777" w:rsidR="00933A45" w:rsidRDefault="00933A45"/>
    <w:p w14:paraId="43696D60" w14:textId="77777777" w:rsidR="00933A45" w:rsidRDefault="008F73AD">
      <w:r>
        <w:rPr>
          <w:rFonts w:ascii="Cambria" w:eastAsia="Cambria" w:hAnsi="Cambria" w:cs="Cambria"/>
          <w:b/>
          <w:sz w:val="24"/>
        </w:rPr>
        <w:t>Veselimo se nastavku projekta naredne godine.</w:t>
      </w:r>
    </w:p>
    <w:p w14:paraId="3E95DCD5" w14:textId="77777777" w:rsidR="00933A45" w:rsidRDefault="00933A45"/>
    <w:p w14:paraId="1645B2DF" w14:textId="77777777" w:rsidR="00933A45" w:rsidRDefault="00933A45"/>
    <w:p w14:paraId="0AEBC02D" w14:textId="77777777" w:rsidR="00933A45" w:rsidRDefault="008F73AD">
      <w:hyperlink r:id="rId5" w:history="1">
        <w:r>
          <w:rPr>
            <w:rFonts w:ascii="Cambria" w:eastAsia="Cambria" w:hAnsi="Cambria" w:cs="Cambria"/>
            <w:b/>
            <w:color w:val="22A98B"/>
            <w:sz w:val="19"/>
            <w:u w:val="single"/>
            <w:shd w:val="clear" w:color="auto" w:fill="FFFFFF"/>
          </w:rPr>
          <w:t>Predstavlja</w:t>
        </w:r>
      </w:hyperlink>
      <w:r>
        <w:rPr>
          <w:rFonts w:ascii="Cambria" w:eastAsia="Cambria" w:hAnsi="Cambria" w:cs="Cambria"/>
          <w:b/>
          <w:color w:val="22A98B"/>
          <w:sz w:val="19"/>
          <w:shd w:val="clear" w:color="auto" w:fill="FFFFFF"/>
        </w:rPr>
        <w:t>mo</w:t>
      </w:r>
      <w:r>
        <w:rPr>
          <w:rFonts w:ascii="Cambria" w:eastAsia="Cambria" w:hAnsi="Cambria" w:cs="Cambria"/>
          <w:color w:val="000000"/>
          <w:sz w:val="24"/>
        </w:rPr>
        <w:t> </w:t>
      </w:r>
      <w:r>
        <w:rPr>
          <w:rFonts w:ascii="Cambria" w:eastAsia="Cambria" w:hAnsi="Cambria" w:cs="Cambria"/>
          <w:b/>
          <w:color w:val="000000"/>
          <w:sz w:val="19"/>
        </w:rPr>
        <w:t>rezultate rada na </w:t>
      </w:r>
      <w:hyperlink r:id="rId6" w:history="1">
        <w:r>
          <w:rPr>
            <w:rFonts w:ascii="Cambria" w:eastAsia="Cambria" w:hAnsi="Cambria" w:cs="Cambria"/>
            <w:b/>
            <w:color w:val="22A98B"/>
            <w:sz w:val="19"/>
            <w:u w:val="single"/>
            <w:shd w:val="clear" w:color="auto" w:fill="FFFFFF"/>
          </w:rPr>
          <w:t>projektu</w:t>
        </w:r>
      </w:hyperlink>
      <w:r>
        <w:rPr>
          <w:rFonts w:ascii="Cambria" w:eastAsia="Cambria" w:hAnsi="Cambria" w:cs="Cambria"/>
          <w:b/>
          <w:color w:val="000000"/>
          <w:sz w:val="19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</w:p>
    <w:sectPr w:rsidR="0093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224B"/>
    <w:multiLevelType w:val="multilevel"/>
    <w:tmpl w:val="AB5A380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3A45"/>
    <w:rsid w:val="008F73AD"/>
    <w:rsid w:val="009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5628"/>
  <w15:docId w15:val="{017E3473-E0D0-40C5-9F9D-34EC2DE9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inise-glavasevica-vu.skole.hr/#mod_news" TargetMode="External"/><Relationship Id="rId5" Type="http://schemas.openxmlformats.org/officeDocument/2006/relationships/hyperlink" Target="https://youtu.be/Xt9nAsFJE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Ćurković</cp:lastModifiedBy>
  <cp:revision>2</cp:revision>
  <dcterms:created xsi:type="dcterms:W3CDTF">2021-06-28T11:22:00Z</dcterms:created>
  <dcterms:modified xsi:type="dcterms:W3CDTF">2021-06-28T11:22:00Z</dcterms:modified>
</cp:coreProperties>
</file>